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055B81">
        <w:rPr>
          <w:b/>
        </w:rPr>
        <w:t xml:space="preserve">Chhattisgarh </w:t>
      </w:r>
      <w:proofErr w:type="spellStart"/>
      <w:r w:rsidR="00055B81">
        <w:rPr>
          <w:b/>
        </w:rPr>
        <w:t>Rajya</w:t>
      </w:r>
      <w:proofErr w:type="spellEnd"/>
      <w:r w:rsidR="00055B81">
        <w:rPr>
          <w:b/>
        </w:rPr>
        <w:t xml:space="preserve"> Gramin Bank</w:t>
      </w:r>
      <w:bookmarkStart w:id="0" w:name="_GoBack"/>
      <w:bookmarkEnd w:id="0"/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055B81">
        <w:rPr>
          <w:b/>
        </w:rPr>
        <w:t xml:space="preserve">Chhattisgarh </w:t>
      </w:r>
      <w:proofErr w:type="spellStart"/>
      <w:r w:rsidR="00055B81">
        <w:rPr>
          <w:b/>
        </w:rPr>
        <w:t>Rajya</w:t>
      </w:r>
      <w:proofErr w:type="spellEnd"/>
      <w:r w:rsidR="00055B81">
        <w:rPr>
          <w:b/>
        </w:rPr>
        <w:t xml:space="preserve"> Gramin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55B81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2019-03-02T12:35:00Z</dcterms:modified>
</cp:coreProperties>
</file>